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8A" w:rsidRPr="00CF778A" w:rsidRDefault="00CF778A" w:rsidP="00CF778A">
      <w:pPr>
        <w:jc w:val="center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3158" w:type="dxa"/>
        <w:tblLook w:val="04A0" w:firstRow="1" w:lastRow="0" w:firstColumn="1" w:lastColumn="0" w:noHBand="0" w:noVBand="1"/>
      </w:tblPr>
      <w:tblGrid>
        <w:gridCol w:w="2808"/>
        <w:gridCol w:w="3330"/>
        <w:gridCol w:w="3510"/>
        <w:gridCol w:w="3510"/>
      </w:tblGrid>
      <w:tr w:rsidR="00CF778A" w:rsidRPr="003D6E2A" w:rsidTr="00CF778A">
        <w:trPr>
          <w:trHeight w:val="529"/>
        </w:trPr>
        <w:tc>
          <w:tcPr>
            <w:tcW w:w="2808" w:type="dxa"/>
            <w:shd w:val="clear" w:color="auto" w:fill="E6E6E6"/>
          </w:tcPr>
          <w:p w:rsidR="00CF778A" w:rsidRPr="00DE41FD" w:rsidRDefault="00CF778A" w:rsidP="00AB31EB">
            <w:pPr>
              <w:jc w:val="center"/>
              <w:rPr>
                <w:b/>
                <w:sz w:val="20"/>
                <w:szCs w:val="20"/>
              </w:rPr>
            </w:pPr>
            <w:r w:rsidRPr="00DE41FD">
              <w:rPr>
                <w:b/>
                <w:sz w:val="20"/>
                <w:szCs w:val="20"/>
              </w:rPr>
              <w:t>How Does the District Determine</w:t>
            </w:r>
          </w:p>
        </w:tc>
        <w:tc>
          <w:tcPr>
            <w:tcW w:w="3330" w:type="dxa"/>
            <w:shd w:val="clear" w:color="auto" w:fill="E6E6E6"/>
          </w:tcPr>
          <w:p w:rsidR="00CF778A" w:rsidRPr="00DE41FD" w:rsidRDefault="00CF778A" w:rsidP="00AB31EB">
            <w:pPr>
              <w:jc w:val="center"/>
              <w:rPr>
                <w:b/>
                <w:sz w:val="20"/>
                <w:szCs w:val="20"/>
              </w:rPr>
            </w:pPr>
            <w:r w:rsidRPr="00DE41FD">
              <w:rPr>
                <w:b/>
                <w:sz w:val="20"/>
                <w:szCs w:val="20"/>
              </w:rPr>
              <w:t>Describe the Process in Place</w:t>
            </w:r>
          </w:p>
        </w:tc>
        <w:tc>
          <w:tcPr>
            <w:tcW w:w="3510" w:type="dxa"/>
            <w:shd w:val="clear" w:color="auto" w:fill="E6E6E6"/>
          </w:tcPr>
          <w:p w:rsidR="00CF778A" w:rsidRPr="00DE41FD" w:rsidRDefault="00CF778A" w:rsidP="00AB31EB">
            <w:pPr>
              <w:jc w:val="center"/>
              <w:rPr>
                <w:b/>
                <w:sz w:val="20"/>
                <w:szCs w:val="20"/>
              </w:rPr>
            </w:pPr>
            <w:r w:rsidRPr="00DE41FD">
              <w:rPr>
                <w:b/>
                <w:sz w:val="20"/>
                <w:szCs w:val="20"/>
              </w:rPr>
              <w:t>Who’s involved and when does it occur?</w:t>
            </w:r>
          </w:p>
        </w:tc>
        <w:tc>
          <w:tcPr>
            <w:tcW w:w="3510" w:type="dxa"/>
            <w:shd w:val="clear" w:color="auto" w:fill="E6E6E6"/>
          </w:tcPr>
          <w:p w:rsidR="00CF778A" w:rsidRPr="00DE41FD" w:rsidRDefault="00CF778A" w:rsidP="00AB31EB">
            <w:pPr>
              <w:jc w:val="center"/>
              <w:rPr>
                <w:b/>
                <w:sz w:val="20"/>
                <w:szCs w:val="20"/>
              </w:rPr>
            </w:pPr>
            <w:r w:rsidRPr="00DE41FD">
              <w:rPr>
                <w:b/>
                <w:sz w:val="20"/>
                <w:szCs w:val="20"/>
              </w:rPr>
              <w:t>What could improve the process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CF778A" w:rsidRPr="003D6E2A" w:rsidTr="00CF778A">
        <w:trPr>
          <w:trHeight w:val="417"/>
        </w:trPr>
        <w:tc>
          <w:tcPr>
            <w:tcW w:w="2808" w:type="dxa"/>
          </w:tcPr>
          <w:p w:rsidR="00CF778A" w:rsidRDefault="00CF778A" w:rsidP="00CF778A">
            <w:pPr>
              <w:rPr>
                <w:b/>
                <w:sz w:val="18"/>
                <w:szCs w:val="18"/>
              </w:rPr>
            </w:pPr>
            <w:r w:rsidRPr="00CF778A">
              <w:rPr>
                <w:b/>
                <w:i/>
                <w:color w:val="FF0000"/>
                <w:sz w:val="18"/>
                <w:szCs w:val="18"/>
              </w:rPr>
              <w:t>Material Differences</w:t>
            </w:r>
            <w:r>
              <w:rPr>
                <w:b/>
                <w:sz w:val="18"/>
                <w:szCs w:val="18"/>
              </w:rPr>
              <w:t xml:space="preserve"> between budgeted amounts and current estimates of expected expenditures based on the status of implementation of actions/services?</w:t>
            </w:r>
          </w:p>
          <w:p w:rsidR="00CF778A" w:rsidRDefault="00CF778A" w:rsidP="00AB31EB">
            <w:pPr>
              <w:jc w:val="center"/>
              <w:rPr>
                <w:b/>
                <w:sz w:val="18"/>
                <w:szCs w:val="18"/>
              </w:rPr>
            </w:pPr>
          </w:p>
          <w:p w:rsidR="00CF778A" w:rsidRDefault="00CF778A" w:rsidP="00AB31EB">
            <w:pPr>
              <w:jc w:val="center"/>
              <w:rPr>
                <w:b/>
                <w:sz w:val="18"/>
                <w:szCs w:val="18"/>
              </w:rPr>
            </w:pPr>
          </w:p>
          <w:p w:rsidR="00CF778A" w:rsidRPr="00DE41FD" w:rsidRDefault="00CF778A" w:rsidP="00CF778A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Are services being provided/funded as planned? Is there a need to revise budgeted expenditures based on changes in the current status of implementation of the plan?</w:t>
            </w:r>
          </w:p>
        </w:tc>
        <w:tc>
          <w:tcPr>
            <w:tcW w:w="3330" w:type="dxa"/>
          </w:tcPr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10" w:type="dxa"/>
          </w:tcPr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</w:tc>
      </w:tr>
      <w:tr w:rsidR="00CF778A" w:rsidRPr="003D6E2A" w:rsidTr="00CF778A">
        <w:trPr>
          <w:trHeight w:val="1870"/>
        </w:trPr>
        <w:tc>
          <w:tcPr>
            <w:tcW w:w="2808" w:type="dxa"/>
          </w:tcPr>
          <w:p w:rsidR="00CF778A" w:rsidRDefault="00CF778A" w:rsidP="00CF778A">
            <w:pPr>
              <w:rPr>
                <w:b/>
                <w:sz w:val="20"/>
                <w:szCs w:val="20"/>
              </w:rPr>
            </w:pPr>
          </w:p>
          <w:p w:rsidR="00CF778A" w:rsidRPr="00DE41FD" w:rsidRDefault="00CF778A" w:rsidP="00CF778A">
            <w:pPr>
              <w:rPr>
                <w:b/>
                <w:sz w:val="20"/>
                <w:szCs w:val="20"/>
              </w:rPr>
            </w:pPr>
            <w:r w:rsidRPr="00CF778A">
              <w:rPr>
                <w:b/>
                <w:i/>
                <w:color w:val="FF0000"/>
                <w:sz w:val="20"/>
                <w:szCs w:val="20"/>
              </w:rPr>
              <w:t xml:space="preserve">Changes </w:t>
            </w:r>
            <w:r>
              <w:rPr>
                <w:b/>
                <w:sz w:val="20"/>
                <w:szCs w:val="20"/>
              </w:rPr>
              <w:t>to be mad</w:t>
            </w:r>
            <w:r w:rsidR="00D007D1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to the goal, expected outcomes or actions and services?</w:t>
            </w:r>
          </w:p>
        </w:tc>
        <w:tc>
          <w:tcPr>
            <w:tcW w:w="3330" w:type="dxa"/>
          </w:tcPr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  <w:p w:rsidR="00CF778A" w:rsidRPr="003D6E2A" w:rsidRDefault="00CF778A" w:rsidP="00AB31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778A" w:rsidRPr="003D6E2A" w:rsidRDefault="00CF778A" w:rsidP="00CF778A">
      <w:pPr>
        <w:jc w:val="center"/>
        <w:rPr>
          <w:sz w:val="20"/>
          <w:szCs w:val="20"/>
        </w:rPr>
      </w:pPr>
    </w:p>
    <w:p w:rsidR="00CF778A" w:rsidRDefault="00CF778A" w:rsidP="00CF778A">
      <w:pPr>
        <w:jc w:val="center"/>
      </w:pPr>
    </w:p>
    <w:sectPr w:rsidR="00CF778A" w:rsidSect="00CF778A">
      <w:headerReference w:type="default" r:id="rId6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7D1" w:rsidRDefault="00D007D1" w:rsidP="00D007D1">
      <w:r>
        <w:separator/>
      </w:r>
    </w:p>
  </w:endnote>
  <w:endnote w:type="continuationSeparator" w:id="0">
    <w:p w:rsidR="00D007D1" w:rsidRDefault="00D007D1" w:rsidP="00D0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7D1" w:rsidRDefault="00D007D1" w:rsidP="00D007D1">
      <w:r>
        <w:separator/>
      </w:r>
    </w:p>
  </w:footnote>
  <w:footnote w:type="continuationSeparator" w:id="0">
    <w:p w:rsidR="00D007D1" w:rsidRDefault="00D007D1" w:rsidP="00D00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D1" w:rsidRPr="00CF778A" w:rsidRDefault="00D007D1" w:rsidP="00D007D1">
    <w:pPr>
      <w:jc w:val="center"/>
      <w:rPr>
        <w:b/>
      </w:rPr>
    </w:pPr>
    <w:r w:rsidRPr="00CF778A">
      <w:rPr>
        <w:b/>
      </w:rPr>
      <w:t>Cycle of Continuous Improvement</w:t>
    </w:r>
  </w:p>
  <w:p w:rsidR="00D007D1" w:rsidRDefault="00D007D1" w:rsidP="00D007D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8A"/>
    <w:rsid w:val="00251D39"/>
    <w:rsid w:val="006F5787"/>
    <w:rsid w:val="00CF778A"/>
    <w:rsid w:val="00D0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41A249D-19A1-41FB-ABC3-D33765A3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7D1"/>
  </w:style>
  <w:style w:type="paragraph" w:styleId="Footer">
    <w:name w:val="footer"/>
    <w:basedOn w:val="Normal"/>
    <w:link w:val="FooterChar"/>
    <w:uiPriority w:val="99"/>
    <w:unhideWhenUsed/>
    <w:rsid w:val="00D00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E82811E7E1847B29B919A8BC2D7C6" ma:contentTypeVersion="0" ma:contentTypeDescription="Create a new document." ma:contentTypeScope="" ma:versionID="a27a4111887f6cafcfaa08ac9ed561a0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7TUPDFEVKPPK-933-9</_dlc_DocId>
    <_dlc_DocIdUrl xmlns="a23e6d57-d8a4-4f46-af0d-446ccfa6714c">
      <Url>https://www.sccoe.org/district-lcap/resources/_layouts/15/DocIdRedir.aspx?ID=7TUPDFEVKPPK-933-9</Url>
      <Description>7TUPDFEVKPPK-933-9</Description>
    </_dlc_DocIdUrl>
  </documentManagement>
</p:properties>
</file>

<file path=customXml/itemProps1.xml><?xml version="1.0" encoding="utf-8"?>
<ds:datastoreItem xmlns:ds="http://schemas.openxmlformats.org/officeDocument/2006/customXml" ds:itemID="{D75C8BDE-05BF-4BA6-9616-11EAD13911B5}"/>
</file>

<file path=customXml/itemProps2.xml><?xml version="1.0" encoding="utf-8"?>
<ds:datastoreItem xmlns:ds="http://schemas.openxmlformats.org/officeDocument/2006/customXml" ds:itemID="{D6031E8B-3146-4C86-9A7E-BFBD687C4799}"/>
</file>

<file path=customXml/itemProps3.xml><?xml version="1.0" encoding="utf-8"?>
<ds:datastoreItem xmlns:ds="http://schemas.openxmlformats.org/officeDocument/2006/customXml" ds:itemID="{7332AD4C-A7CB-4BC9-A03A-49A85860BD36}"/>
</file>

<file path=customXml/itemProps4.xml><?xml version="1.0" encoding="utf-8"?>
<ds:datastoreItem xmlns:ds="http://schemas.openxmlformats.org/officeDocument/2006/customXml" ds:itemID="{7695EB3C-7686-4459-968B-15B05F626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485</Characters>
  <Application>Microsoft Office Word</Application>
  <DocSecurity>0</DocSecurity>
  <Lines>4</Lines>
  <Paragraphs>1</Paragraphs>
  <ScaleCrop>false</ScaleCrop>
  <Company>Bridges to Educational Excellence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Wetzel</dc:creator>
  <cp:keywords/>
  <dc:description/>
  <cp:lastModifiedBy>Peggy Stull</cp:lastModifiedBy>
  <cp:revision>2</cp:revision>
  <dcterms:created xsi:type="dcterms:W3CDTF">2017-12-29T16:52:00Z</dcterms:created>
  <dcterms:modified xsi:type="dcterms:W3CDTF">2018-01-08T22:01:00Z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0x010100511E82811E7E1847B29B919A8BC2D7C6</vt:lpwstr>
  </property>
  <property fmtid="{D5CDD505-2E9C-101B-9397-08002B2CF9AE}" pid="3" name="_dlc_DocIdItemGuid">
    <vt:lpwstr>2ef68010-69a7-49fc-b0a5-a3f008c64497</vt:lpwstr>
  </property>
</Properties>
</file>